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1. Вопросы программы вступительного экзамена в аспирантуру по специальности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09.00.01 – «Онтология и теория познания»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1. Онтология в структуре философского знания: метафизика, гносеология и онтология.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2. Проблематика отношения «бытия» и «небытия». Принцип трансформации «небытия» в «бытие» и его значение для философии, теологии и науки.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B10BC">
        <w:rPr>
          <w:rFonts w:ascii="Times New Roman" w:hAnsi="Times New Roman" w:cs="Times New Roman"/>
          <w:sz w:val="24"/>
          <w:szCs w:val="24"/>
        </w:rPr>
        <w:t xml:space="preserve">Категории «бытие» и «сущее», «единое» и «многое», «возможность» и «действительность», «содержание» и «форма». </w:t>
      </w:r>
      <w:proofErr w:type="gramEnd"/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4. Становление понятия бытия в философии 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досократиков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5. Онтологическое измерение нравственности в философии Сократа.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>6. Онтологическая проблематика в диалоге Платона «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Парменид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7. Единство ноологии и онтологии в метафизике Аристотеля.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B10BC">
        <w:rPr>
          <w:rFonts w:ascii="Times New Roman" w:hAnsi="Times New Roman" w:cs="Times New Roman"/>
          <w:sz w:val="24"/>
          <w:szCs w:val="24"/>
        </w:rPr>
        <w:t xml:space="preserve">Единство философии, теологии и мифологии в учении о Едином Плотина. </w:t>
      </w:r>
      <w:proofErr w:type="gramEnd"/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>9. Особенности понимания бытия в средневековой философии (общая</w:t>
      </w:r>
      <w:r w:rsidR="001E03C2">
        <w:rPr>
          <w:rFonts w:ascii="Times New Roman" w:hAnsi="Times New Roman" w:cs="Times New Roman"/>
          <w:sz w:val="24"/>
          <w:szCs w:val="24"/>
        </w:rPr>
        <w:t xml:space="preserve"> </w:t>
      </w:r>
      <w:r w:rsidRPr="009B10BC">
        <w:rPr>
          <w:rFonts w:ascii="Times New Roman" w:hAnsi="Times New Roman" w:cs="Times New Roman"/>
          <w:sz w:val="24"/>
          <w:szCs w:val="24"/>
        </w:rPr>
        <w:t xml:space="preserve">характеристика).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10. Проблема отношения души и Абсолюта как центральная онтологическая проблема в философии Августина.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11. Тождество понятий «бытие», «благо», «единство» у Боэция.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9B10BC">
        <w:rPr>
          <w:rFonts w:ascii="Times New Roman" w:hAnsi="Times New Roman" w:cs="Times New Roman"/>
          <w:sz w:val="24"/>
          <w:szCs w:val="24"/>
        </w:rPr>
        <w:t xml:space="preserve">Понятия «сущность» и «сущее» у 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Ф.Аквинского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(на основании трактата «О сущем и сущности»). </w:t>
      </w:r>
      <w:proofErr w:type="gramEnd"/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13. Учение о Боге и «сокровенной части ума» («искорке божьей») 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Мейстера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Экхарта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14. Своеобразие понимания бытия в философии Нового времени (общая характеристика).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>15. Концепция «умудренного неведения» Н.</w:t>
      </w:r>
      <w:r w:rsidR="001E03C2">
        <w:rPr>
          <w:rFonts w:ascii="Times New Roman" w:hAnsi="Times New Roman" w:cs="Times New Roman"/>
          <w:sz w:val="24"/>
          <w:szCs w:val="24"/>
        </w:rPr>
        <w:t xml:space="preserve"> </w:t>
      </w:r>
      <w:r w:rsidRPr="009B10BC">
        <w:rPr>
          <w:rFonts w:ascii="Times New Roman" w:hAnsi="Times New Roman" w:cs="Times New Roman"/>
          <w:sz w:val="24"/>
          <w:szCs w:val="24"/>
        </w:rPr>
        <w:t xml:space="preserve">Кузанского.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>16. Рационалистические онтологии Р.</w:t>
      </w:r>
      <w:r w:rsidR="001E03C2">
        <w:rPr>
          <w:rFonts w:ascii="Times New Roman" w:hAnsi="Times New Roman" w:cs="Times New Roman"/>
          <w:sz w:val="24"/>
          <w:szCs w:val="24"/>
        </w:rPr>
        <w:t xml:space="preserve"> </w:t>
      </w:r>
      <w:r w:rsidRPr="009B10BC">
        <w:rPr>
          <w:rFonts w:ascii="Times New Roman" w:hAnsi="Times New Roman" w:cs="Times New Roman"/>
          <w:sz w:val="24"/>
          <w:szCs w:val="24"/>
        </w:rPr>
        <w:t>Декарта и Б.</w:t>
      </w:r>
      <w:r w:rsidR="001E03C2">
        <w:rPr>
          <w:rFonts w:ascii="Times New Roman" w:hAnsi="Times New Roman" w:cs="Times New Roman"/>
          <w:sz w:val="24"/>
          <w:szCs w:val="24"/>
        </w:rPr>
        <w:t xml:space="preserve"> </w:t>
      </w:r>
      <w:r w:rsidRPr="009B10BC">
        <w:rPr>
          <w:rFonts w:ascii="Times New Roman" w:hAnsi="Times New Roman" w:cs="Times New Roman"/>
          <w:sz w:val="24"/>
          <w:szCs w:val="24"/>
        </w:rPr>
        <w:t xml:space="preserve">Спинозы: общее и особенное.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17. Эмпирические трактовки бытия: Локк, Беркли, Юм.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18. Категория бытия в трактовке Канта.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19. Категория бытия в системе объективного идеализма Гегеля.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>20. Бытие-воля в понимании А.</w:t>
      </w:r>
      <w:r w:rsidR="001E03C2">
        <w:rPr>
          <w:rFonts w:ascii="Times New Roman" w:hAnsi="Times New Roman" w:cs="Times New Roman"/>
          <w:sz w:val="24"/>
          <w:szCs w:val="24"/>
        </w:rPr>
        <w:t xml:space="preserve"> </w:t>
      </w:r>
      <w:r w:rsidRPr="009B10BC">
        <w:rPr>
          <w:rFonts w:ascii="Times New Roman" w:hAnsi="Times New Roman" w:cs="Times New Roman"/>
          <w:sz w:val="24"/>
          <w:szCs w:val="24"/>
        </w:rPr>
        <w:t xml:space="preserve">Шопенгауэра.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>21. Трактовка бытия в иррационалистической философии С.</w:t>
      </w:r>
      <w:r w:rsidR="001E03C2">
        <w:rPr>
          <w:rFonts w:ascii="Times New Roman" w:hAnsi="Times New Roman" w:cs="Times New Roman"/>
          <w:sz w:val="24"/>
          <w:szCs w:val="24"/>
        </w:rPr>
        <w:t xml:space="preserve"> </w:t>
      </w:r>
      <w:r w:rsidRPr="009B10BC">
        <w:rPr>
          <w:rFonts w:ascii="Times New Roman" w:hAnsi="Times New Roman" w:cs="Times New Roman"/>
          <w:sz w:val="24"/>
          <w:szCs w:val="24"/>
        </w:rPr>
        <w:t xml:space="preserve">Кьеркегора.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>22. Онтология жизни и учение о «европейском нигилизме» Ф.</w:t>
      </w:r>
      <w:r w:rsidR="001E03C2">
        <w:rPr>
          <w:rFonts w:ascii="Times New Roman" w:hAnsi="Times New Roman" w:cs="Times New Roman"/>
          <w:sz w:val="24"/>
          <w:szCs w:val="24"/>
        </w:rPr>
        <w:t xml:space="preserve"> </w:t>
      </w:r>
      <w:r w:rsidRPr="009B10BC">
        <w:rPr>
          <w:rFonts w:ascii="Times New Roman" w:hAnsi="Times New Roman" w:cs="Times New Roman"/>
          <w:sz w:val="24"/>
          <w:szCs w:val="24"/>
        </w:rPr>
        <w:t xml:space="preserve">Ницше.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>23. Онтология сознания в феноменологической философии Э.</w:t>
      </w:r>
      <w:r w:rsidR="001E0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Гуссерля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>24. Критическая онтология Н.</w:t>
      </w:r>
      <w:r w:rsidR="001E03C2">
        <w:rPr>
          <w:rFonts w:ascii="Times New Roman" w:hAnsi="Times New Roman" w:cs="Times New Roman"/>
          <w:sz w:val="24"/>
          <w:szCs w:val="24"/>
        </w:rPr>
        <w:t xml:space="preserve"> </w:t>
      </w:r>
      <w:r w:rsidRPr="009B10BC">
        <w:rPr>
          <w:rFonts w:ascii="Times New Roman" w:hAnsi="Times New Roman" w:cs="Times New Roman"/>
          <w:sz w:val="24"/>
          <w:szCs w:val="24"/>
        </w:rPr>
        <w:t xml:space="preserve">Гартмана.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>25. Особенности «фундаментальной онтологии». М.</w:t>
      </w:r>
      <w:r w:rsidR="001E03C2">
        <w:rPr>
          <w:rFonts w:ascii="Times New Roman" w:hAnsi="Times New Roman" w:cs="Times New Roman"/>
          <w:sz w:val="24"/>
          <w:szCs w:val="24"/>
        </w:rPr>
        <w:t xml:space="preserve"> </w:t>
      </w:r>
      <w:r w:rsidRPr="009B10BC">
        <w:rPr>
          <w:rFonts w:ascii="Times New Roman" w:hAnsi="Times New Roman" w:cs="Times New Roman"/>
          <w:sz w:val="24"/>
          <w:szCs w:val="24"/>
        </w:rPr>
        <w:t xml:space="preserve">Хайдеггера.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>26. Ж.-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П.Сартр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: онтология как экзистенциальная антропология.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27. Постмодернистская критика классического 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онтологизма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Деррида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, Фуко, 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Делез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28. Специфика философского подхода к анализу познавательной деятельности. Агностицизм и скептицизм.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29. Предмет и метод гносеологии, ее основные проблемы.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30. Классическая и неклассическая теории познания.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31. Понятие знания. Многообразие форм знания. Классификация знания.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32. Обыденное и научное знание.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33. Личностное знание. </w:t>
      </w:r>
    </w:p>
    <w:p w:rsidR="000634D5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34. </w:t>
      </w:r>
      <w:proofErr w:type="gramStart"/>
      <w:r w:rsidRPr="009B10BC">
        <w:rPr>
          <w:rFonts w:ascii="Times New Roman" w:hAnsi="Times New Roman" w:cs="Times New Roman"/>
          <w:sz w:val="24"/>
          <w:szCs w:val="24"/>
        </w:rPr>
        <w:t>Характеристика мифологического, магического, алхимического, астрологического, анормального и т.д. знания (двух видов - по выбору студента).</w:t>
      </w:r>
      <w:proofErr w:type="gramEnd"/>
    </w:p>
    <w:p w:rsidR="001E03C2" w:rsidRDefault="001E03C2" w:rsidP="009B10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0BC" w:rsidRPr="009B10BC" w:rsidRDefault="001E03C2" w:rsidP="001E03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РЕКОМЕНДУЕМАЯ</w:t>
      </w:r>
      <w:r w:rsidR="009B10BC" w:rsidRPr="009B10BC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>Ильин В.В. Философия: учеб</w:t>
      </w:r>
      <w:proofErr w:type="gramStart"/>
      <w:r w:rsidRPr="009B10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1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10B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B10BC">
        <w:rPr>
          <w:rFonts w:ascii="Times New Roman" w:hAnsi="Times New Roman" w:cs="Times New Roman"/>
          <w:sz w:val="24"/>
          <w:szCs w:val="24"/>
        </w:rPr>
        <w:t>ля вузов: [в 2 т.] –</w:t>
      </w:r>
      <w:r w:rsidR="007E3432">
        <w:rPr>
          <w:rFonts w:ascii="Times New Roman" w:hAnsi="Times New Roman" w:cs="Times New Roman"/>
          <w:sz w:val="24"/>
          <w:szCs w:val="24"/>
        </w:rPr>
        <w:t xml:space="preserve"> </w:t>
      </w:r>
      <w:r w:rsidRPr="009B10BC">
        <w:rPr>
          <w:rFonts w:ascii="Times New Roman" w:hAnsi="Times New Roman" w:cs="Times New Roman"/>
          <w:sz w:val="24"/>
          <w:szCs w:val="24"/>
        </w:rPr>
        <w:t xml:space="preserve">Ростов-на-Дону: Феникс, 2006. –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Т. 1: 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Метафилософия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. Онтология. Гносеология. Эпистемология. – 2006. Гриф. (15 экз.)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Курашов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В.И. начала философии: учебное пособие для студентов вузов,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B10BC">
        <w:rPr>
          <w:rFonts w:ascii="Times New Roman" w:hAnsi="Times New Roman" w:cs="Times New Roman"/>
          <w:sz w:val="24"/>
          <w:szCs w:val="24"/>
        </w:rPr>
        <w:t xml:space="preserve">обучающихся по направлению подготовки ВПО 030100 - "Философия". [2-е изд., </w:t>
      </w:r>
      <w:proofErr w:type="gramEnd"/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>.]</w:t>
      </w:r>
      <w:proofErr w:type="gramStart"/>
      <w:r w:rsidRPr="009B10BC">
        <w:rPr>
          <w:rFonts w:ascii="Times New Roman" w:hAnsi="Times New Roman" w:cs="Times New Roman"/>
          <w:sz w:val="24"/>
          <w:szCs w:val="24"/>
        </w:rPr>
        <w:t>.–</w:t>
      </w:r>
      <w:proofErr w:type="gramEnd"/>
      <w:r w:rsidRPr="009B10BC">
        <w:rPr>
          <w:rFonts w:ascii="Times New Roman" w:hAnsi="Times New Roman" w:cs="Times New Roman"/>
          <w:sz w:val="24"/>
          <w:szCs w:val="24"/>
        </w:rPr>
        <w:t xml:space="preserve">Москва: КДУ, 2007.–343 с. (15 экз.)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>Миронов В.В., Иванов А.В. Онтология и теория познания: учеб</w:t>
      </w:r>
      <w:proofErr w:type="gramStart"/>
      <w:r w:rsidRPr="009B10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1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10B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B10BC">
        <w:rPr>
          <w:rFonts w:ascii="Times New Roman" w:hAnsi="Times New Roman" w:cs="Times New Roman"/>
          <w:sz w:val="24"/>
          <w:szCs w:val="24"/>
        </w:rPr>
        <w:t xml:space="preserve">ля студентов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вузов, обучающихся по направлению 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. «Философия». – М.: 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, 2005.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Гриф. (20 экз.)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0BC" w:rsidRPr="009B10BC" w:rsidRDefault="009B10BC" w:rsidP="007E34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10BC"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Адо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П. Плотин, или Простота взгляда. М., 1991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Адо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10BC">
        <w:rPr>
          <w:rFonts w:ascii="Times New Roman" w:hAnsi="Times New Roman" w:cs="Times New Roman"/>
          <w:sz w:val="24"/>
          <w:szCs w:val="24"/>
        </w:rPr>
        <w:t>П.</w:t>
      </w:r>
      <w:proofErr w:type="gramEnd"/>
      <w:r w:rsidRPr="009B10BC">
        <w:rPr>
          <w:rFonts w:ascii="Times New Roman" w:hAnsi="Times New Roman" w:cs="Times New Roman"/>
          <w:sz w:val="24"/>
          <w:szCs w:val="24"/>
        </w:rPr>
        <w:t xml:space="preserve"> Что такое античная философия? М., 1999.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Аквинский Ф.О 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сушем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и сущности // Историко-философский ежегодник -88. М., 1988.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Алексеев П.В., Панин А.В. Теория познания и диалектика. М., 1991. Раздел «Теория познания».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Алексеев П.В., Панин А.В. Философия: Учебник. М., 1996. Разд. 2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>Алексеева И.</w:t>
      </w:r>
      <w:proofErr w:type="gramStart"/>
      <w:r w:rsidRPr="009B10BC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9B10BC">
        <w:rPr>
          <w:rFonts w:ascii="Times New Roman" w:hAnsi="Times New Roman" w:cs="Times New Roman"/>
          <w:sz w:val="24"/>
          <w:szCs w:val="24"/>
        </w:rPr>
        <w:t xml:space="preserve">, Человеческое знание и его компьютерный образ. М., 1993.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Американский философ. 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Джованна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Боррадори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беседует с 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Куайном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Дэвидсоном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Патнэмом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Нозиком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Данто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Рорти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Кэйвлом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Макинтайром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, Куном. - М., 1998.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Андрющенко М.Т. Познание и вера М., 1990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Антология мировой философии. Т.1-4. М., 1969-1972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Аристотель. Метафизика // Аристотель. Соч. в 4 т. Т. 1. М., 1976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Ахутин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Dasein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(Материалы к толкованию) // Философия: в поисках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онтологии. Сборник трудов. Самара, 1998. С.3-58.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Батищев Т.С. Введение в диалектику творчества. СПб, 1997.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Башляр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Г. Новый рационализм. М., 1987.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Бергсон А. Опыт о непосредственных данных сознания // Бергсон А. Соч.: Т. 1. М., 1992.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Бергсон А. Творческая эволюция. М., 1998.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>Бердяев Н. Философия свободы</w:t>
      </w:r>
      <w:proofErr w:type="gramStart"/>
      <w:r w:rsidRPr="009B10B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B10BC">
        <w:rPr>
          <w:rFonts w:ascii="Times New Roman" w:hAnsi="Times New Roman" w:cs="Times New Roman"/>
          <w:sz w:val="24"/>
          <w:szCs w:val="24"/>
        </w:rPr>
        <w:t xml:space="preserve"> – М., 1989. – Ч.1., Гл.2.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Бердяев Н.А. Смысл творчества. М., 1987.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Богословие в культуре средневековья. Киев, 1992.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Боконов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Предпосылочное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знание: гносеологический анализ. – М., 1991.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Бонгард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-Левин Г.М. Древнеиндийская цивилизация: философия, наука, религия.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М., 1980.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Бохеньский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Ю.М. Современная европейская философия. М., 2000.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Бряник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Н.В. Введение в современную теорию познания. – Екатеринбург-М., 2003.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Вернан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Ж.-П. Происхождение древнегреческой мысли. М., 1988.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Гадамер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Х.Г. Истина и метод. М., 1988.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Гартман Н. Старая и новая онтология. // Историко-философский ежегодник-88.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М., 1988.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Гегель Г.В.Ф. Энциклопедия философских наук. В 3 т. М., 1975-1977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Героимченко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В.А. Личностное знание. М., 1985.  5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lastRenderedPageBreak/>
        <w:t>Гомперц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Т. Греческие мыслители. Минск, 1999.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Горский Д.П. О критериях истины // Вопросы философии, 1988, № 2.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Границы науки: о возможностях альтернативных моделей познания. М., 1991.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Губанов Н.И. Чувственное отражение (Анализ проблем в свете современной науки). М., 1986.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Гуссерль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Э. Картезианские размышления. СПб</w:t>
      </w:r>
      <w:proofErr w:type="gramStart"/>
      <w:r w:rsidRPr="009B10B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B10BC">
        <w:rPr>
          <w:rFonts w:ascii="Times New Roman" w:hAnsi="Times New Roman" w:cs="Times New Roman"/>
          <w:sz w:val="24"/>
          <w:szCs w:val="24"/>
        </w:rPr>
        <w:t xml:space="preserve">1998.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Гуссерль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Э. Кризис европейского человечества и философия // Вопросы философии. - 1986. - №3.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Декарт Р. Рассуждения о методе // Декарт Р. Соч.: Т.1. М., 1989.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Делез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Ж. Ницше. СПб</w:t>
      </w:r>
      <w:proofErr w:type="gramStart"/>
      <w:r w:rsidRPr="009B10B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B10BC">
        <w:rPr>
          <w:rFonts w:ascii="Times New Roman" w:hAnsi="Times New Roman" w:cs="Times New Roman"/>
          <w:sz w:val="24"/>
          <w:szCs w:val="24"/>
        </w:rPr>
        <w:t xml:space="preserve">2001.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Делез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Ж. Различие и повторение. - СПб</w:t>
      </w:r>
      <w:proofErr w:type="gramStart"/>
      <w:r w:rsidRPr="009B10BC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Pr="009B10BC">
        <w:rPr>
          <w:rFonts w:ascii="Times New Roman" w:hAnsi="Times New Roman" w:cs="Times New Roman"/>
          <w:sz w:val="24"/>
          <w:szCs w:val="24"/>
        </w:rPr>
        <w:t>Петрополис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, 1998.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Делез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Ж., 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Гваттари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10BC">
        <w:rPr>
          <w:rFonts w:ascii="Times New Roman" w:hAnsi="Times New Roman" w:cs="Times New Roman"/>
          <w:sz w:val="24"/>
          <w:szCs w:val="24"/>
        </w:rPr>
        <w:t>Ф.</w:t>
      </w:r>
      <w:proofErr w:type="gramEnd"/>
      <w:r w:rsidRPr="009B10BC">
        <w:rPr>
          <w:rFonts w:ascii="Times New Roman" w:hAnsi="Times New Roman" w:cs="Times New Roman"/>
          <w:sz w:val="24"/>
          <w:szCs w:val="24"/>
        </w:rPr>
        <w:t xml:space="preserve"> Что такое философия? - М., 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., 1998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Деррида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Ж. О 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грамматологии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. М., 2000.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Деррида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Ж. Письмо и различие. М., 2000.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Диоген 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Лаэртский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. О жизни, учениях и изречениях знаменитых философов. М.,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1986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>Доброхотов А. «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Беспредпосылочное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начало» в философии Платона и Канта. //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Историко-философский ежегодник-87. М., 1987. С. 61-74.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Доброхотов А. Категория бытия в классической западноевропейской философии.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М., 1986.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Заблуждающийся разум?: Многообразие 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вненаучного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знания. М., 1990.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Загадка человеческого понимания. М., 1991.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Знание за пределами науки. М., 1996.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Иванов А.В., Миронов В.В. Университетские лекции по метафизике. М., 2004.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Ильин В.В. Теория познания. Общие проблемы. М., 1994.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Ильин В.В. Философия: учеб. для вузов: [в 2 т.] </w:t>
      </w:r>
      <w:proofErr w:type="gramStart"/>
      <w:r w:rsidRPr="009B10BC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9B10BC">
        <w:rPr>
          <w:rFonts w:ascii="Times New Roman" w:hAnsi="Times New Roman" w:cs="Times New Roman"/>
          <w:sz w:val="24"/>
          <w:szCs w:val="24"/>
        </w:rPr>
        <w:t xml:space="preserve">остов-на-Дону: Феникс, 2006. –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Т. 1: 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Метафилософия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. Онтология. Гносеология. Эпистемология. – 2006. Гриф.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Интуиция, логика, творчество. М., 1987.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Кант И. Критика чистого разума // Кант И. Соч. в 8 т. Т. 3. М., 1994.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Кант И. Пролегомены ко всякой будущей метафизике, которая может появиться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как наука // Кант И. Соч. в 8 т. Т.4. М., 1994.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Касавин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И.Т. Миграция. Креативность. Текст. Проблемы неклассической теории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пзнания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9B10B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B10BC">
        <w:rPr>
          <w:rFonts w:ascii="Times New Roman" w:hAnsi="Times New Roman" w:cs="Times New Roman"/>
          <w:sz w:val="24"/>
          <w:szCs w:val="24"/>
        </w:rPr>
        <w:t xml:space="preserve">1999.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Кассирер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Э. Жизнь и учение Канта. СПб</w:t>
      </w:r>
      <w:proofErr w:type="gramStart"/>
      <w:r w:rsidRPr="009B10B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B10BC">
        <w:rPr>
          <w:rFonts w:ascii="Times New Roman" w:hAnsi="Times New Roman" w:cs="Times New Roman"/>
          <w:sz w:val="24"/>
          <w:szCs w:val="24"/>
        </w:rPr>
        <w:t xml:space="preserve">1997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Корет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Э. Основы метафизики. Киев, 1998.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>Корсунцев И.</w:t>
      </w:r>
      <w:proofErr w:type="gramStart"/>
      <w:r w:rsidRPr="009B10BC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9B10BC">
        <w:rPr>
          <w:rFonts w:ascii="Times New Roman" w:hAnsi="Times New Roman" w:cs="Times New Roman"/>
          <w:sz w:val="24"/>
          <w:szCs w:val="24"/>
        </w:rPr>
        <w:t xml:space="preserve"> Что такое субъект?//Философские исследования 1999, №1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Коршунов А.М., 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Мантатов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В.В. Диалектика социального познания. М., 1988.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Кохановский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В.П. Философия и методология науки. М., Ростов н/Д, 1999.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Кохановский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В.П., 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Лешкевич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Т.Г., 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Т.П., 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Фатхи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Т.Б. Основы философии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науки: Учебное пособие для аспирантов. Ростов н/Д., 2004, 2005.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Кохановский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В.П., 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Лешкевич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Т.Г., 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Т.П., 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Фатхи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Т.Б. Философия науки </w:t>
      </w:r>
      <w:proofErr w:type="gramStart"/>
      <w:r w:rsidRPr="009B10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1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B10BC">
        <w:rPr>
          <w:rFonts w:ascii="Times New Roman" w:hAnsi="Times New Roman" w:cs="Times New Roman"/>
          <w:sz w:val="24"/>
          <w:szCs w:val="24"/>
        </w:rPr>
        <w:t>вопросах</w:t>
      </w:r>
      <w:proofErr w:type="gramEnd"/>
      <w:r w:rsidRPr="009B10BC">
        <w:rPr>
          <w:rFonts w:ascii="Times New Roman" w:hAnsi="Times New Roman" w:cs="Times New Roman"/>
          <w:sz w:val="24"/>
          <w:szCs w:val="24"/>
        </w:rPr>
        <w:t xml:space="preserve"> и ответах: Учебное пособие для аспирантов. Ростов н/Д., 2006.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Кьеркегор С. Страх и трепет. М., 1993.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Лейбниц Г.В. Монадология // Лейбниц Г.В. Соч. в 4 т. Т.1. М., 1982.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Лекторский В.А. Субъект, объект, познание. М., 1980.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B10BC">
        <w:rPr>
          <w:rFonts w:ascii="Times New Roman" w:hAnsi="Times New Roman" w:cs="Times New Roman"/>
          <w:sz w:val="24"/>
          <w:szCs w:val="24"/>
        </w:rPr>
        <w:t>Лекторский</w:t>
      </w:r>
      <w:proofErr w:type="gramEnd"/>
      <w:r w:rsidRPr="009B10BC">
        <w:rPr>
          <w:rFonts w:ascii="Times New Roman" w:hAnsi="Times New Roman" w:cs="Times New Roman"/>
          <w:sz w:val="24"/>
          <w:szCs w:val="24"/>
        </w:rPr>
        <w:t xml:space="preserve"> В.А. Эпистемология классическая и неклассическая. М., 2001.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lastRenderedPageBreak/>
        <w:t>Лешкевич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Т.Г., Мирская Л.А. Философия науки: интерпретация забытой традиции. Ростов н/Д., 2000.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Лосев А.Ф. История античной эстетики. Итоги тысячелетнего развития. В 2 книгах. М., 1992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Лосев А.Ф. Самое само // Лосев А.Ф. Миф. Число. Сущность. М., 1994.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Лосев А.Ф. </w:t>
      </w:r>
      <w:proofErr w:type="gramStart"/>
      <w:r w:rsidRPr="009B10BC">
        <w:rPr>
          <w:rFonts w:ascii="Times New Roman" w:hAnsi="Times New Roman" w:cs="Times New Roman"/>
          <w:sz w:val="24"/>
          <w:szCs w:val="24"/>
        </w:rPr>
        <w:t>Тахо-Годи</w:t>
      </w:r>
      <w:proofErr w:type="gramEnd"/>
      <w:r w:rsidRPr="009B10BC">
        <w:rPr>
          <w:rFonts w:ascii="Times New Roman" w:hAnsi="Times New Roman" w:cs="Times New Roman"/>
          <w:sz w:val="24"/>
          <w:szCs w:val="24"/>
        </w:rPr>
        <w:t xml:space="preserve"> А.А. Платон. Аристотель. М., 1993.  6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Лукач Д. К онтологии общественного бытия. Пролегомены. М., 1991.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Людвиг 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Витгенштейн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: человек и мыслитель. М., 1993.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Мамардашвили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М. Введение в философию // 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Мамардашвили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М. Необходимость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себя. Лекции. Статьи. Философские заметки. М., 1996. </w:t>
      </w:r>
      <w:proofErr w:type="gramStart"/>
      <w:r w:rsidRPr="009B10BC">
        <w:rPr>
          <w:rFonts w:ascii="Times New Roman" w:hAnsi="Times New Roman" w:cs="Times New Roman"/>
          <w:sz w:val="24"/>
          <w:szCs w:val="24"/>
        </w:rPr>
        <w:t xml:space="preserve">(Эта же работа опубликована в </w:t>
      </w:r>
      <w:proofErr w:type="gramEnd"/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другом </w:t>
      </w:r>
      <w:proofErr w:type="gramStart"/>
      <w:r w:rsidRPr="009B10BC">
        <w:rPr>
          <w:rFonts w:ascii="Times New Roman" w:hAnsi="Times New Roman" w:cs="Times New Roman"/>
          <w:sz w:val="24"/>
          <w:szCs w:val="24"/>
        </w:rPr>
        <w:t>издании</w:t>
      </w:r>
      <w:proofErr w:type="gramEnd"/>
      <w:r w:rsidRPr="009B10B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Мамардашвили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М. Мой опыт нетипичен. СПб</w:t>
      </w:r>
      <w:proofErr w:type="gramStart"/>
      <w:r w:rsidRPr="009B10B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B10BC">
        <w:rPr>
          <w:rFonts w:ascii="Times New Roman" w:hAnsi="Times New Roman" w:cs="Times New Roman"/>
          <w:sz w:val="24"/>
          <w:szCs w:val="24"/>
        </w:rPr>
        <w:t xml:space="preserve">2000. </w:t>
      </w:r>
      <w:proofErr w:type="gramStart"/>
      <w:r w:rsidRPr="009B10BC">
        <w:rPr>
          <w:rFonts w:ascii="Times New Roman" w:hAnsi="Times New Roman" w:cs="Times New Roman"/>
          <w:sz w:val="24"/>
          <w:szCs w:val="24"/>
        </w:rPr>
        <w:t xml:space="preserve">С.31-218.) </w:t>
      </w:r>
      <w:proofErr w:type="gramEnd"/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Мамардашвили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М. Лекции по античной философии. М., 1997.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>Меркулов И.П. Эпистемология (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-эволюционный подход) Т.1, СПб, 2003.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Микешина Л.А. Методология научного познания в контексте культуры. М., 1992.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Микешина Л.А. Философия науки: Современная эпистемология. Научное знание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>в динамике культуры. Методология научного исследования: учеб</w:t>
      </w:r>
      <w:proofErr w:type="gramStart"/>
      <w:r w:rsidRPr="009B10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1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10B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10BC">
        <w:rPr>
          <w:rFonts w:ascii="Times New Roman" w:hAnsi="Times New Roman" w:cs="Times New Roman"/>
          <w:sz w:val="24"/>
          <w:szCs w:val="24"/>
        </w:rPr>
        <w:t xml:space="preserve">особие – М., 2005.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Микешина Л.А. Философия познания. Полемические главы. М., 2002,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Микешина Л.А., Опенков М.Ю. Новые образы познания и реальность. М., 1997.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Минасян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А.М. Диалектика как логика. Ростов н/Д., 1991.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Мир философии: Книга для чтения. В 2-х ч. Ч.1. М., 1991. Разд. IV, § 2 – 3.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Мистическое богословие. Киев, 1991.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Мотрошилова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Н.В. Рождение и развитие философских идей. Историко-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философские очерки и портреты. М., 1991.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Никифоров А. Революция в теории познания? // Общественные науки и современность. – 1995, № 4.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Ницше Ф. Сочинения в 2 т. М., 1990.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Новая философская энциклопедия: В 4 т. М., 2000-2001.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Новиков А.А. Рациональность в ее истоках и утратах //Вопросы философии. – 1995. – № 9.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Объяснение и понимание в социальном познании. М., 1999.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Ортега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>-и-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Гассет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10BC">
        <w:rPr>
          <w:rFonts w:ascii="Times New Roman" w:hAnsi="Times New Roman" w:cs="Times New Roman"/>
          <w:sz w:val="24"/>
          <w:szCs w:val="24"/>
        </w:rPr>
        <w:t>Х.</w:t>
      </w:r>
      <w:proofErr w:type="gramEnd"/>
      <w:r w:rsidRPr="009B10BC">
        <w:rPr>
          <w:rFonts w:ascii="Times New Roman" w:hAnsi="Times New Roman" w:cs="Times New Roman"/>
          <w:sz w:val="24"/>
          <w:szCs w:val="24"/>
        </w:rPr>
        <w:t xml:space="preserve"> Что такое философия? М., 1991.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>Основы онтологии. Учебное пособие. СПб</w:t>
      </w:r>
      <w:proofErr w:type="gramStart"/>
      <w:r w:rsidRPr="009B10B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B10BC">
        <w:rPr>
          <w:rFonts w:ascii="Times New Roman" w:hAnsi="Times New Roman" w:cs="Times New Roman"/>
          <w:sz w:val="24"/>
          <w:szCs w:val="24"/>
        </w:rPr>
        <w:t xml:space="preserve">1997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Пименов В.А. Возвращение к дхарме. М., 1998.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Платон. 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Парменид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// Платон. Соч.: Т. 2. М., 1970.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Плотин. О благе или едином // Логос. Философско-литературный журнал. 1992, №3.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Плотин. 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Эннеады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9B10B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B10BC">
        <w:rPr>
          <w:rFonts w:ascii="Times New Roman" w:hAnsi="Times New Roman" w:cs="Times New Roman"/>
          <w:sz w:val="24"/>
          <w:szCs w:val="24"/>
        </w:rPr>
        <w:t xml:space="preserve">1995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Познание в социальном контексте. М., 1994.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Полани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М. Личностное знание. М., 1985.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Порус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В.И. Эпистемология: некоторые тенденции // Вопросы философии, 1997, № 2.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Порус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В.Н. Рациональность. Наук. Культура. М., 2002.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Проблемы методологии 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постнеклассической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науки. М., 1992.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Рассел Б. История западной философии. Новосибирск, 1999.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Рассел Б. Человеческое познание. М., 1957.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Рациональность на перепутье: В 2-х кн., М., 1999.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>Реале</w:t>
      </w:r>
      <w:proofErr w:type="gramStart"/>
      <w:r w:rsidRPr="009B10B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B10BC">
        <w:rPr>
          <w:rFonts w:ascii="Times New Roman" w:hAnsi="Times New Roman" w:cs="Times New Roman"/>
          <w:sz w:val="24"/>
          <w:szCs w:val="24"/>
        </w:rPr>
        <w:t xml:space="preserve">ж., 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Антисери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Д. Западная философия от истоков до наших дней. Кн. 1-4.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9B10B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B10BC">
        <w:rPr>
          <w:rFonts w:ascii="Times New Roman" w:hAnsi="Times New Roman" w:cs="Times New Roman"/>
          <w:sz w:val="24"/>
          <w:szCs w:val="24"/>
        </w:rPr>
        <w:t xml:space="preserve">1994-1997.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Розенберг О. Труды по буддизму. М.: Наука, 1991.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lastRenderedPageBreak/>
        <w:t>Рузавин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Г.И. Методология научного исследования. М., 1999.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t>Рузавин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Г.И. Методология научного познания. М., 2005.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t>Руткевич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М.И., 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Лойфман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И.Я. Диалектика и теория познания. М., 1994.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Сартр Ж.-П. Бытие и ничто. М., 2001.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t>Семане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Т.А. К вопросу о диалектике ума и души в 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плотиновской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онтологии //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Историко-философский ежегодник-89. М., 1989. С. 55-67.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>Смирнов Г.А. Непосредственное знание //Вопросы философии. – 1995. - №9.  7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Соболев А.В. О 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персоналистической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гносеологии // Вопросы философии, 1998, №1.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Современная западная философия. Словарь. М., 1998.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Современная западная философия: Словарь. М., 1991.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>Современная философия: Словарь и хрестоматия. Ростов н</w:t>
      </w:r>
      <w:proofErr w:type="gramStart"/>
      <w:r w:rsidRPr="009B10BC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9B10BC">
        <w:rPr>
          <w:rFonts w:ascii="Times New Roman" w:hAnsi="Times New Roman" w:cs="Times New Roman"/>
          <w:sz w:val="24"/>
          <w:szCs w:val="24"/>
        </w:rPr>
        <w:t xml:space="preserve">, 1995 – 1997, в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хрестоматии – разделы 6 – 8.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Современные теории познания. М., 1992.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Соловьев В. Жизненная драма Платона // Соловьев В. Соч. в 2 т. Т.2. М., 1988.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Соловьев В. Философские начала цельного знания. // Соловьев В. Соч. в 2 т. Т. 2.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М., 1990.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>Соловьев</w:t>
      </w:r>
      <w:proofErr w:type="gramStart"/>
      <w:r w:rsidRPr="009B10B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B10BC">
        <w:rPr>
          <w:rFonts w:ascii="Times New Roman" w:hAnsi="Times New Roman" w:cs="Times New Roman"/>
          <w:sz w:val="24"/>
          <w:szCs w:val="24"/>
        </w:rPr>
        <w:t xml:space="preserve">л. Вера, разум и опыт //Вопросы философии. – 1994. - № 1.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Спиркин А.Г. Философия: учебник для вузов. М., 1999. Гл. XII.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B10BC">
        <w:rPr>
          <w:rFonts w:ascii="Times New Roman" w:hAnsi="Times New Roman" w:cs="Times New Roman"/>
          <w:sz w:val="24"/>
          <w:szCs w:val="24"/>
        </w:rPr>
        <w:t>Степин</w:t>
      </w:r>
      <w:proofErr w:type="gramEnd"/>
      <w:r w:rsidRPr="009B10BC">
        <w:rPr>
          <w:rFonts w:ascii="Times New Roman" w:hAnsi="Times New Roman" w:cs="Times New Roman"/>
          <w:sz w:val="24"/>
          <w:szCs w:val="24"/>
        </w:rPr>
        <w:t xml:space="preserve"> В.С. Теоретическое знание. М., 2000.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B10BC">
        <w:rPr>
          <w:rFonts w:ascii="Times New Roman" w:hAnsi="Times New Roman" w:cs="Times New Roman"/>
          <w:sz w:val="24"/>
          <w:szCs w:val="24"/>
        </w:rPr>
        <w:t>Степин</w:t>
      </w:r>
      <w:proofErr w:type="gramEnd"/>
      <w:r w:rsidRPr="009B10BC">
        <w:rPr>
          <w:rFonts w:ascii="Times New Roman" w:hAnsi="Times New Roman" w:cs="Times New Roman"/>
          <w:sz w:val="24"/>
          <w:szCs w:val="24"/>
        </w:rPr>
        <w:t xml:space="preserve"> В.С., Кузнецова Л.Ф. Научная картина мира в культуре техногенной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цивилизации. М., 1994.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t>Тарнас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Р. История западного мышления. М., 1995.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Теория познания: В 4-х ч. М., 1991-1995.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t>Тилинина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Т.В. Заблуждения и социальное познание. Ростов н/Д., 1997.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Фарман И.П. Воображение в структуре познания. М., 1994.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Философия (полный курс): Учебник для студентов высших учебных заведений.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М., 2004. Раздел II.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Философия науки: проблема знания. М., 1997.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Философия науки: проблема рациональности. М., 1995.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>Философия: 100 экзаменационных вопросов. Ростов н</w:t>
      </w:r>
      <w:proofErr w:type="gramStart"/>
      <w:r w:rsidRPr="009B10BC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9B10BC">
        <w:rPr>
          <w:rFonts w:ascii="Times New Roman" w:hAnsi="Times New Roman" w:cs="Times New Roman"/>
          <w:sz w:val="24"/>
          <w:szCs w:val="24"/>
        </w:rPr>
        <w:t xml:space="preserve">, 1998. Разд. V.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Философия: Университетский курс. М., 2003.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Философия: Учебник для вузов. Ростов н/Д. 2000-2003. Гл. X, XI.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Философский энциклопедический словарь. М., 1989.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Фрагменты ранних греческих философов Часть 1. От эпических 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теокосмогоний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до возникновения атомистики. М., 1989.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t>Фромм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Э. Иметь или быть? М., 1990.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Фуко М. Воля к истине. М., 1997.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Фуко М. Воля к истине. По ту сторону знания, власти и сексуальности. - М., 1996.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Хайдеггер М. Бытие и время. М., 1997.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Хайдеггер М. Европейский нигилизм // Хайдеггер М. Время и бытие. М., 1993.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Хайдеггер М. Основные понятия метафизики // Вопросы философии – 1989. - №9.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Хайдеггер М. Слова Ницше «Бог мертв» // Вопросы философии, 1990, №7.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Хайдеггер </w:t>
      </w:r>
      <w:proofErr w:type="gramStart"/>
      <w:r w:rsidRPr="009B10BC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9B10BC">
        <w:rPr>
          <w:rFonts w:ascii="Times New Roman" w:hAnsi="Times New Roman" w:cs="Times New Roman"/>
          <w:sz w:val="24"/>
          <w:szCs w:val="24"/>
        </w:rPr>
        <w:t xml:space="preserve"> Что это такое - философия? // Вопросы философии - 1993. - №8.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t>Хейзинга</w:t>
      </w:r>
      <w:proofErr w:type="spellEnd"/>
      <w:r w:rsidRPr="009B10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10BC">
        <w:rPr>
          <w:rFonts w:ascii="Times New Roman" w:hAnsi="Times New Roman" w:cs="Times New Roman"/>
          <w:sz w:val="24"/>
          <w:szCs w:val="24"/>
        </w:rPr>
        <w:t>Й</w:t>
      </w:r>
      <w:r w:rsidRPr="009B10BC">
        <w:rPr>
          <w:rFonts w:ascii="Times New Roman" w:hAnsi="Times New Roman" w:cs="Times New Roman"/>
          <w:sz w:val="24"/>
          <w:szCs w:val="24"/>
          <w:lang w:val="en-US"/>
        </w:rPr>
        <w:t xml:space="preserve">. Homo </w:t>
      </w:r>
      <w:proofErr w:type="spellStart"/>
      <w:r w:rsidRPr="009B10BC">
        <w:rPr>
          <w:rFonts w:ascii="Times New Roman" w:hAnsi="Times New Roman" w:cs="Times New Roman"/>
          <w:sz w:val="24"/>
          <w:szCs w:val="24"/>
          <w:lang w:val="en-US"/>
        </w:rPr>
        <w:t>ludens</w:t>
      </w:r>
      <w:proofErr w:type="spellEnd"/>
      <w:r w:rsidRPr="009B10B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B10BC">
        <w:rPr>
          <w:rFonts w:ascii="Times New Roman" w:hAnsi="Times New Roman" w:cs="Times New Roman"/>
          <w:sz w:val="24"/>
          <w:szCs w:val="24"/>
        </w:rPr>
        <w:t>М</w:t>
      </w:r>
      <w:r w:rsidRPr="009B10BC">
        <w:rPr>
          <w:rFonts w:ascii="Times New Roman" w:hAnsi="Times New Roman" w:cs="Times New Roman"/>
          <w:sz w:val="24"/>
          <w:szCs w:val="24"/>
          <w:lang w:val="en-US"/>
        </w:rPr>
        <w:t xml:space="preserve">., 1992.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t>Херрманн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Ф.-В фон. Понятие феноменологии у Хайдеггера и 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Гуссерля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. Томск,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1997.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lastRenderedPageBreak/>
        <w:t>Хёсле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В. Гении философии Нового времени. М., 1992.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t>Хинтикка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Я. Проблема истины в современной философии // Вопросы философии,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1996, № 9.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Хрестоматия по философии. Ростов н/Д., 1997.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t>Швырев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В.С. Рациональность в современной культуре // Общественные науки и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современность. 1997, № 1.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Шелер М. Избранные произведения. М., 1994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Шопенгауэр А. Мир как воля и представление. М., 1993.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t>Щавелев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С.П. Практическое познание. Воронеж, 1994.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Эволюционная эпистемология. Проблемы, перспективы. М., 1996.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Эволюция. Мышление. Сознание (когнитивный подход и эпистемология). М.,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>2004.  8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Эволюция. Язык. Познание. Когнитивная эволюция. Развитие научного знания.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t>Эвлюция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мышления. М., 2000.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10BC">
        <w:rPr>
          <w:rFonts w:ascii="Times New Roman" w:hAnsi="Times New Roman" w:cs="Times New Roman"/>
          <w:sz w:val="24"/>
          <w:szCs w:val="24"/>
        </w:rPr>
        <w:t>Экхарт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М. Духовные проповеди и рассуждения. М., 1991.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Эпистемология и </w:t>
      </w:r>
      <w:proofErr w:type="spellStart"/>
      <w:r w:rsidRPr="009B10BC">
        <w:rPr>
          <w:rFonts w:ascii="Times New Roman" w:hAnsi="Times New Roman" w:cs="Times New Roman"/>
          <w:sz w:val="24"/>
          <w:szCs w:val="24"/>
        </w:rPr>
        <w:t>постнеклассическая</w:t>
      </w:r>
      <w:proofErr w:type="spellEnd"/>
      <w:r w:rsidRPr="009B10BC">
        <w:rPr>
          <w:rFonts w:ascii="Times New Roman" w:hAnsi="Times New Roman" w:cs="Times New Roman"/>
          <w:sz w:val="24"/>
          <w:szCs w:val="24"/>
        </w:rPr>
        <w:t xml:space="preserve"> наука. М., 1992.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Юрченко А.И. К проблеме понятия «субстанция» в философии Декарта //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Историко-философский ежегодник-90. М., 1990. С. 39-58.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B10BC"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gramEnd"/>
      <w:r w:rsidRPr="009B1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http://www.philosophy.ru/library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http://filosof.historic.ru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http://books.atheism.ru/study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http://www.i-u.ru/biblio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http://www.antropology.ru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http://www.humanities.edu.ru </w:t>
      </w:r>
    </w:p>
    <w:p w:rsidR="009B10BC" w:rsidRPr="009B10BC" w:rsidRDefault="009B10BC" w:rsidP="009B1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BC">
        <w:rPr>
          <w:rFonts w:ascii="Times New Roman" w:hAnsi="Times New Roman" w:cs="Times New Roman"/>
          <w:sz w:val="24"/>
          <w:szCs w:val="24"/>
        </w:rPr>
        <w:t xml:space="preserve">http://www.gumer.info </w:t>
      </w:r>
      <w:r w:rsidRPr="009B10BC">
        <w:rPr>
          <w:rFonts w:ascii="Times New Roman" w:hAnsi="Times New Roman" w:cs="Times New Roman"/>
          <w:sz w:val="24"/>
          <w:szCs w:val="24"/>
        </w:rPr>
        <w:cr/>
      </w:r>
    </w:p>
    <w:sectPr w:rsidR="009B10BC" w:rsidRPr="009B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01"/>
    <w:rsid w:val="000634D5"/>
    <w:rsid w:val="001E03C2"/>
    <w:rsid w:val="00544701"/>
    <w:rsid w:val="007E3432"/>
    <w:rsid w:val="009B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2076</Words>
  <Characters>11839</Characters>
  <Application>Microsoft Office Word</Application>
  <DocSecurity>0</DocSecurity>
  <Lines>98</Lines>
  <Paragraphs>27</Paragraphs>
  <ScaleCrop>false</ScaleCrop>
  <Company/>
  <LinksUpToDate>false</LinksUpToDate>
  <CharactersWithSpaces>13888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2014-03-30T10:02:00Z</dcterms:created>
  <dcterms:modified xsi:type="dcterms:W3CDTF">2014-03-30T10:11:00Z</dcterms:modified>
</cp:coreProperties>
</file>